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4B" w:rsidRPr="007B274B" w:rsidRDefault="007B274B" w:rsidP="007B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B274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Recommandation du jury / Jeudi 06 février 2020</w:t>
      </w:r>
    </w:p>
    <w:p w:rsidR="007B274B" w:rsidRDefault="007B274B" w:rsidP="007B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B27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Présentation au jury international </w:t>
      </w:r>
    </w:p>
    <w:p w:rsidR="007B274B" w:rsidRPr="007B274B" w:rsidRDefault="007B274B" w:rsidP="007B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7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 plages </w:t>
      </w:r>
      <w:proofErr w:type="spellStart"/>
      <w:r w:rsidRPr="007B27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labellisables</w:t>
      </w:r>
      <w:proofErr w:type="spellEnd"/>
      <w:r w:rsidRPr="007B27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La Garonne, Bonnettes, Monaco, Oursinières</w:t>
      </w:r>
    </w:p>
    <w:p w:rsidR="007B274B" w:rsidRDefault="007B274B" w:rsidP="007B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74B">
        <w:rPr>
          <w:rFonts w:ascii="Times New Roman" w:eastAsia="Times New Roman" w:hAnsi="Times New Roman" w:cs="Times New Roman"/>
          <w:sz w:val="24"/>
          <w:szCs w:val="24"/>
          <w:lang w:eastAsia="fr-FR"/>
        </w:rPr>
        <w:t>Le jury apprécie le retour positif de l'auditeur-conseil durant la saison estivale 2019.</w:t>
      </w:r>
    </w:p>
    <w:p w:rsidR="007B274B" w:rsidRDefault="007B274B" w:rsidP="007B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7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jury vous demande une nouvelle fois de détailler vos 5 activités d'éducation à l'environnement en précisant la date, le lieu, le public visé et l'aspect pédagogique pour </w:t>
      </w:r>
      <w:proofErr w:type="spellStart"/>
      <w:r w:rsidRPr="007B274B">
        <w:rPr>
          <w:rFonts w:ascii="Times New Roman" w:eastAsia="Times New Roman" w:hAnsi="Times New Roman" w:cs="Times New Roman"/>
          <w:sz w:val="24"/>
          <w:szCs w:val="24"/>
          <w:lang w:eastAsia="fr-FR"/>
        </w:rPr>
        <w:t>chacunes</w:t>
      </w:r>
      <w:proofErr w:type="spellEnd"/>
      <w:r w:rsidRPr="007B27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d'entre elles. Le jury vous rappelle que ces actions doivent être participatives, à destination des usagers de la plage et réalisées sur la plage durant la saison (2 minimum). Il vous demande donc de proposer des nouvelles activités répondant aux exigences du label.</w:t>
      </w:r>
    </w:p>
    <w:p w:rsidR="007B274B" w:rsidRDefault="007B274B" w:rsidP="007B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74B">
        <w:rPr>
          <w:rFonts w:ascii="Times New Roman" w:eastAsia="Times New Roman" w:hAnsi="Times New Roman" w:cs="Times New Roman"/>
          <w:sz w:val="24"/>
          <w:szCs w:val="24"/>
          <w:lang w:eastAsia="fr-FR"/>
        </w:rPr>
        <w:t>Le jury a particulièrement apprécié votre investissement en matière de sensibilisation et de protection de l'environnement.</w:t>
      </w:r>
    </w:p>
    <w:p w:rsidR="007B274B" w:rsidRPr="007B274B" w:rsidRDefault="007B274B" w:rsidP="007B2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74B">
        <w:rPr>
          <w:rFonts w:ascii="Times New Roman" w:eastAsia="Times New Roman" w:hAnsi="Times New Roman" w:cs="Times New Roman"/>
          <w:sz w:val="24"/>
          <w:szCs w:val="24"/>
          <w:lang w:eastAsia="fr-FR"/>
        </w:rPr>
        <w:t>Enfin, il vous invite à suivre les recommandations de l'auditeur concernant l'affichage des horaires de surveillance et l'ajout des consignes de tri sur les couvercles des poubelles d'ordures ménagères. Veuillez à vous assurer du bon fonctionnement du processus de tri, de collecte et de recyclage des déchets issus de votre site. </w:t>
      </w:r>
    </w:p>
    <w:p w:rsidR="003F60C5" w:rsidRDefault="003F60C5">
      <w:bookmarkStart w:id="0" w:name="_GoBack"/>
      <w:bookmarkEnd w:id="0"/>
    </w:p>
    <w:sectPr w:rsidR="003F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4B"/>
    <w:rsid w:val="003F60C5"/>
    <w:rsid w:val="007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Nironi (MTPM)</dc:creator>
  <cp:lastModifiedBy>Marine Nironi (MTPM)</cp:lastModifiedBy>
  <cp:revision>1</cp:revision>
  <dcterms:created xsi:type="dcterms:W3CDTF">2020-06-09T14:01:00Z</dcterms:created>
  <dcterms:modified xsi:type="dcterms:W3CDTF">2020-06-09T14:02:00Z</dcterms:modified>
</cp:coreProperties>
</file>